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F080" w14:textId="3FA9204C" w:rsidR="00680203" w:rsidRDefault="00680203" w:rsidP="00680203">
      <w:pPr>
        <w:spacing w:after="0" w:line="240" w:lineRule="auto"/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>Questions Beowulf pages 7-10</w:t>
      </w:r>
    </w:p>
    <w:p w14:paraId="4638E15E" w14:textId="3BDC4FD0" w:rsidR="00680203" w:rsidRDefault="00680203" w:rsidP="00680203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In what language was Beowulf written? Why is that remarkable?</w:t>
      </w:r>
    </w:p>
    <w:p w14:paraId="1C05237F" w14:textId="27747B0C" w:rsidR="00680203" w:rsidRDefault="00680203" w:rsidP="00680203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When was it written? By whom?</w:t>
      </w:r>
    </w:p>
    <w:p w14:paraId="72BD9084" w14:textId="77777777" w:rsidR="00680203" w:rsidRDefault="00680203" w:rsidP="00680203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 xml:space="preserve">Explain the relationship between lords and retainers. </w:t>
      </w:r>
    </w:p>
    <w:p w14:paraId="3583958E" w14:textId="3943A27E" w:rsidR="00680203" w:rsidRDefault="00680203" w:rsidP="00680203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Why was this relationship especially important in the Anglo-Saxon world?</w:t>
      </w:r>
    </w:p>
    <w:p w14:paraId="4A92CDBA" w14:textId="46FE3768" w:rsidR="00680203" w:rsidRDefault="00680203" w:rsidP="00680203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Beowulf is part of an oral tradition. What does that mean?</w:t>
      </w:r>
    </w:p>
    <w:p w14:paraId="2518458D" w14:textId="4109C512" w:rsidR="00680203" w:rsidRDefault="00680203" w:rsidP="00680203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What literary devices are used in Beowulf? Name at least three and describe them.</w:t>
      </w:r>
    </w:p>
    <w:p w14:paraId="569357D8" w14:textId="77777777" w:rsidR="00680203" w:rsidRPr="00680203" w:rsidRDefault="00680203" w:rsidP="00680203">
      <w:pPr>
        <w:pStyle w:val="Lijstalinea"/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</w:p>
    <w:p w14:paraId="6A9FD159" w14:textId="1ECB3585" w:rsidR="00680203" w:rsidRPr="00680203" w:rsidRDefault="00680203" w:rsidP="00680203">
      <w:p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 xml:space="preserve">Questions </w:t>
      </w:r>
      <w:r w:rsidRPr="00680203"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>The Anglo-Saxon Chronicle</w:t>
      </w: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 xml:space="preserve"> pages 11-14</w:t>
      </w:r>
    </w:p>
    <w:p w14:paraId="102F29E9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1.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is the Anglo-Saxon Chronicle?</w:t>
      </w:r>
    </w:p>
    <w:p w14:paraId="7C679CAB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2.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From when to when was the Anglo-Saxon Chronicle written?</w:t>
      </w:r>
    </w:p>
    <w:p w14:paraId="2DF241D6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3.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period does the Anglo-Saxon Chronicle cover?</w:t>
      </w:r>
    </w:p>
    <w:p w14:paraId="41D47001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4.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During the reign of which king did the chronicle emerge as a literary genre, and when did this king live?</w:t>
      </w:r>
    </w:p>
    <w:p w14:paraId="0DD9B839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5.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do you know about the reliability of the Anglo-Saxon Chronicle? How can this be explained?</w:t>
      </w:r>
    </w:p>
    <w:p w14:paraId="747D1EB9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6.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Where were the chronicles written, by whom, and why are they anonymous?</w:t>
      </w:r>
    </w:p>
    <w:p w14:paraId="7F108C00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7.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sources were used for the Anglo-Saxon Chronicle?</w:t>
      </w:r>
    </w:p>
    <w:p w14:paraId="38D7D250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8.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The Chronicle often attributes importance to omens. What is striking about this?</w:t>
      </w:r>
    </w:p>
    <w:p w14:paraId="4AAC19B5" w14:textId="77777777" w:rsidR="00680203" w:rsidRPr="00680203" w:rsidRDefault="00680203" w:rsidP="00680203">
      <w:p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</w:p>
    <w:p w14:paraId="47631C01" w14:textId="380C7BD7" w:rsidR="00680203" w:rsidRPr="00680203" w:rsidRDefault="00680203" w:rsidP="00680203">
      <w:pPr>
        <w:spacing w:after="0" w:line="240" w:lineRule="auto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 xml:space="preserve">Questions </w:t>
      </w:r>
      <w:r w:rsidRPr="00680203"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>The Late Middle Ages</w:t>
      </w:r>
      <w:r>
        <w:rPr>
          <w:rFonts w:ascii="Calibri" w:eastAsia="Aptos" w:hAnsi="Calibri" w:cs="Calibri"/>
          <w:b/>
          <w:bCs/>
          <w:color w:val="111111"/>
          <w:kern w:val="0"/>
          <w:lang w:val="en-GB" w:eastAsia="nl-NL"/>
          <w14:ligatures w14:val="none"/>
        </w:rPr>
        <w:t xml:space="preserve"> pages 18 - 21</w:t>
      </w:r>
    </w:p>
    <w:p w14:paraId="403637BE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1.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happened after 1066 to the upper class of Anglo-Saxon society?</w:t>
      </w:r>
    </w:p>
    <w:p w14:paraId="7B0544A5" w14:textId="77777777" w:rsidR="00680203" w:rsidRPr="00680203" w:rsidRDefault="00680203" w:rsidP="00680203">
      <w:pPr>
        <w:spacing w:after="0" w:line="240" w:lineRule="auto"/>
        <w:ind w:firstLine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After 1066, the old Anglo-Saxon structure of kings and warriors disappeared.</w:t>
      </w:r>
    </w:p>
    <w:p w14:paraId="142758DE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2.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Who held important positions in government, the church, the army, and the judiciary after 1066?</w:t>
      </w:r>
    </w:p>
    <w:p w14:paraId="4488F7EB" w14:textId="77777777" w:rsidR="00680203" w:rsidRPr="00680203" w:rsidRDefault="00680203" w:rsidP="00680203">
      <w:pPr>
        <w:spacing w:after="0" w:line="240" w:lineRule="auto"/>
        <w:ind w:firstLine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>In this new system (see question 2), medieval society was divided into three classes.</w:t>
      </w:r>
    </w:p>
    <w:p w14:paraId="559BBFD9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3.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Discuss the role of religion in this society.</w:t>
      </w:r>
    </w:p>
    <w:p w14:paraId="531BBAA1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4.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does “memento mori” mean, and what does this Latin phrase have to do with life in the Middle Ages?</w:t>
      </w:r>
    </w:p>
    <w:p w14:paraId="69D38150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5.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was the purpose of the Crusades? Who participated in them, and why?</w:t>
      </w:r>
    </w:p>
    <w:p w14:paraId="7214B732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6.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was the Magna Carta?</w:t>
      </w:r>
    </w:p>
    <w:p w14:paraId="1FC4F0E7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7.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conflict was at the root of the Hundred Years’ War (1337–1453)?</w:t>
      </w:r>
    </w:p>
    <w:p w14:paraId="615A8B95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8.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What happened around 1350 in Europe, and what was the consequence?</w:t>
      </w:r>
    </w:p>
    <w:p w14:paraId="69A9BFC6" w14:textId="77777777" w:rsidR="00680203" w:rsidRPr="00680203" w:rsidRDefault="00680203" w:rsidP="00680203">
      <w:pPr>
        <w:spacing w:after="0" w:line="240" w:lineRule="auto"/>
        <w:ind w:left="345" w:hanging="345"/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</w:pP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9.</w:t>
      </w:r>
      <w:r w:rsidRPr="00680203">
        <w:rPr>
          <w:rFonts w:ascii="Calibri" w:eastAsia="Aptos" w:hAnsi="Calibri" w:cs="Calibri"/>
          <w:color w:val="111111"/>
          <w:kern w:val="0"/>
          <w:lang w:val="en-GB" w:eastAsia="nl-NL"/>
          <w14:ligatures w14:val="none"/>
        </w:rPr>
        <w:tab/>
      </w:r>
      <w:r w:rsidRPr="00680203">
        <w:rPr>
          <w:rFonts w:ascii="Calibri" w:eastAsia="Aptos" w:hAnsi="Calibri" w:cs="Calibri"/>
          <w:kern w:val="0"/>
          <w:lang w:val="en-GB" w:eastAsia="nl-NL"/>
          <w14:ligatures w14:val="none"/>
        </w:rPr>
        <w:t>How was “The Peasants’ Revolt” of 1381 related to the event in question 8?</w:t>
      </w:r>
    </w:p>
    <w:p w14:paraId="1DE1D340" w14:textId="302EF74E" w:rsidR="00680203" w:rsidRPr="00680203" w:rsidRDefault="00680203" w:rsidP="00680203">
      <w:pPr>
        <w:rPr>
          <w:rFonts w:ascii="Calibri" w:hAnsi="Calibri" w:cs="Calibri"/>
          <w:lang w:val="en-GB"/>
        </w:rPr>
      </w:pPr>
      <w:r w:rsidRPr="00680203">
        <w:rPr>
          <w:rFonts w:ascii="Calibri" w:eastAsia="Times New Roman" w:hAnsi="Calibri" w:cs="Calibri"/>
          <w:kern w:val="0"/>
          <w:lang w:val="en-GB" w:eastAsia="nl-NL"/>
          <w14:ligatures w14:val="none"/>
        </w:rPr>
        <w:br/>
      </w:r>
    </w:p>
    <w:sectPr w:rsidR="00680203" w:rsidRPr="00680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83648"/>
    <w:multiLevelType w:val="hybridMultilevel"/>
    <w:tmpl w:val="40E055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572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03"/>
    <w:rsid w:val="00680203"/>
    <w:rsid w:val="0071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D614"/>
  <w15:chartTrackingRefBased/>
  <w15:docId w15:val="{3D60515D-0718-441F-9038-CC925F2F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0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0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0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0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0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0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0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0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0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0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0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0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02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02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02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02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02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02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0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0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0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0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0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02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02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02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0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02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02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2025-01-23T18:19:00Z</dcterms:created>
  <dcterms:modified xsi:type="dcterms:W3CDTF">2025-01-23T18:30:00Z</dcterms:modified>
</cp:coreProperties>
</file>