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3EE21" w14:textId="1A66B804" w:rsidR="00EB4F6E" w:rsidRPr="00EB4F6E" w:rsidRDefault="00EB4F6E" w:rsidP="00EB4F6E">
      <w:pPr>
        <w:rPr>
          <w:b/>
          <w:bCs/>
          <w:lang w:val="en-GB"/>
        </w:rPr>
      </w:pPr>
      <w:r w:rsidRPr="00EB4F6E">
        <w:rPr>
          <w:b/>
          <w:bCs/>
          <w:lang w:val="en-GB"/>
        </w:rPr>
        <w:t>Chronological</w:t>
      </w:r>
      <w:r>
        <w:rPr>
          <w:b/>
          <w:bCs/>
          <w:lang w:val="en-GB"/>
        </w:rPr>
        <w:t xml:space="preserve"> s</w:t>
      </w:r>
      <w:r w:rsidRPr="00EB4F6E">
        <w:rPr>
          <w:b/>
          <w:bCs/>
          <w:lang w:val="en-GB"/>
        </w:rPr>
        <w:t xml:space="preserve">ummary of </w:t>
      </w:r>
      <w:r w:rsidRPr="00EB4F6E">
        <w:rPr>
          <w:b/>
          <w:bCs/>
          <w:i/>
          <w:iCs/>
          <w:lang w:val="en-GB"/>
        </w:rPr>
        <w:t>Wuthering Heights</w:t>
      </w:r>
    </w:p>
    <w:p w14:paraId="23034367" w14:textId="77777777" w:rsidR="00EB4F6E" w:rsidRPr="00EB4F6E" w:rsidRDefault="00EB4F6E" w:rsidP="00EB4F6E">
      <w:r w:rsidRPr="00EB4F6E">
        <w:rPr>
          <w:lang w:val="en-GB"/>
        </w:rPr>
        <w:t xml:space="preserve">Emily Brontë’s </w:t>
      </w:r>
      <w:r w:rsidRPr="00EB4F6E">
        <w:rPr>
          <w:i/>
          <w:iCs/>
          <w:lang w:val="en-GB"/>
        </w:rPr>
        <w:t>Wuthering Heights</w:t>
      </w:r>
      <w:r w:rsidRPr="00EB4F6E">
        <w:rPr>
          <w:lang w:val="en-GB"/>
        </w:rPr>
        <w:t xml:space="preserve"> is a complex tale of love, revenge, and social conflict. </w:t>
      </w:r>
      <w:r w:rsidRPr="00EB4F6E">
        <w:t xml:space="preserve">Below is the story in </w:t>
      </w:r>
      <w:proofErr w:type="spellStart"/>
      <w:r w:rsidRPr="00EB4F6E">
        <w:t>chronological</w:t>
      </w:r>
      <w:proofErr w:type="spellEnd"/>
      <w:r w:rsidRPr="00EB4F6E">
        <w:t xml:space="preserve"> order:</w:t>
      </w:r>
    </w:p>
    <w:p w14:paraId="4F3D90F9" w14:textId="77777777" w:rsidR="00EB4F6E" w:rsidRPr="00EB4F6E" w:rsidRDefault="00EB4F6E" w:rsidP="00EB4F6E">
      <w:pPr>
        <w:numPr>
          <w:ilvl w:val="0"/>
          <w:numId w:val="1"/>
        </w:numPr>
      </w:pPr>
      <w:r w:rsidRPr="00EB4F6E">
        <w:rPr>
          <w:b/>
          <w:bCs/>
          <w:lang w:val="en-GB"/>
        </w:rPr>
        <w:t>1771</w:t>
      </w:r>
      <w:r w:rsidRPr="00EB4F6E">
        <w:rPr>
          <w:lang w:val="en-GB"/>
        </w:rPr>
        <w:t xml:space="preserve">: Mr. Earnshaw adopts an orphan boy, Heathcliff, bringing him to Wuthering Heights. Heathcliff is treated as a member of the family by Mr. Earnshaw but despised by Hindley, Mr. Earnshaw's son. </w:t>
      </w:r>
      <w:r w:rsidRPr="00EB4F6E">
        <w:t xml:space="preserve">Cathy </w:t>
      </w:r>
      <w:proofErr w:type="spellStart"/>
      <w:r w:rsidRPr="00EB4F6E">
        <w:t>Earnshaw</w:t>
      </w:r>
      <w:proofErr w:type="spellEnd"/>
      <w:r w:rsidRPr="00EB4F6E">
        <w:t xml:space="preserve">, </w:t>
      </w:r>
      <w:proofErr w:type="spellStart"/>
      <w:r w:rsidRPr="00EB4F6E">
        <w:t>however</w:t>
      </w:r>
      <w:proofErr w:type="spellEnd"/>
      <w:r w:rsidRPr="00EB4F6E">
        <w:t xml:space="preserve">, </w:t>
      </w:r>
      <w:proofErr w:type="spellStart"/>
      <w:r w:rsidRPr="00EB4F6E">
        <w:t>becomes</w:t>
      </w:r>
      <w:proofErr w:type="spellEnd"/>
      <w:r w:rsidRPr="00EB4F6E">
        <w:t xml:space="preserve"> close </w:t>
      </w:r>
      <w:proofErr w:type="spellStart"/>
      <w:r w:rsidRPr="00EB4F6E">
        <w:t>to</w:t>
      </w:r>
      <w:proofErr w:type="spellEnd"/>
      <w:r w:rsidRPr="00EB4F6E">
        <w:t xml:space="preserve"> Heathcliff.</w:t>
      </w:r>
    </w:p>
    <w:p w14:paraId="07EF7009" w14:textId="77777777" w:rsidR="00EB4F6E" w:rsidRPr="00EB4F6E" w:rsidRDefault="00EB4F6E" w:rsidP="00EB4F6E">
      <w:pPr>
        <w:numPr>
          <w:ilvl w:val="0"/>
          <w:numId w:val="1"/>
        </w:numPr>
        <w:rPr>
          <w:lang w:val="en-GB"/>
        </w:rPr>
      </w:pPr>
      <w:r w:rsidRPr="00EB4F6E">
        <w:rPr>
          <w:b/>
          <w:bCs/>
          <w:lang w:val="en-GB"/>
        </w:rPr>
        <w:t>1777</w:t>
      </w:r>
      <w:r w:rsidRPr="00EB4F6E">
        <w:rPr>
          <w:lang w:val="en-GB"/>
        </w:rPr>
        <w:t>: Mr. Earnshaw dies. Hindley inherits Wuthering Heights, degrades Heathcliff to the role of a servant, and marries Frances. Cathy grows wild and free-spirited, spending time with Heathcliff.</w:t>
      </w:r>
    </w:p>
    <w:p w14:paraId="07A9B901" w14:textId="77777777" w:rsidR="00EB4F6E" w:rsidRPr="00EB4F6E" w:rsidRDefault="00EB4F6E" w:rsidP="00EB4F6E">
      <w:pPr>
        <w:numPr>
          <w:ilvl w:val="0"/>
          <w:numId w:val="1"/>
        </w:numPr>
      </w:pPr>
      <w:r w:rsidRPr="00EB4F6E">
        <w:rPr>
          <w:b/>
          <w:bCs/>
          <w:lang w:val="en-GB"/>
        </w:rPr>
        <w:t>1778</w:t>
      </w:r>
      <w:r w:rsidRPr="00EB4F6E">
        <w:rPr>
          <w:lang w:val="en-GB"/>
        </w:rPr>
        <w:t xml:space="preserve">: Frances gives birth to Hareton Earnshaw but dies soon after from tuberculosis. </w:t>
      </w:r>
      <w:proofErr w:type="spellStart"/>
      <w:r w:rsidRPr="00EB4F6E">
        <w:t>Hindley</w:t>
      </w:r>
      <w:proofErr w:type="spellEnd"/>
      <w:r w:rsidRPr="00EB4F6E">
        <w:t xml:space="preserve"> </w:t>
      </w:r>
      <w:proofErr w:type="spellStart"/>
      <w:r w:rsidRPr="00EB4F6E">
        <w:t>descends</w:t>
      </w:r>
      <w:proofErr w:type="spellEnd"/>
      <w:r w:rsidRPr="00EB4F6E">
        <w:t xml:space="preserve"> </w:t>
      </w:r>
      <w:proofErr w:type="spellStart"/>
      <w:r w:rsidRPr="00EB4F6E">
        <w:t>into</w:t>
      </w:r>
      <w:proofErr w:type="spellEnd"/>
      <w:r w:rsidRPr="00EB4F6E">
        <w:t xml:space="preserve"> </w:t>
      </w:r>
      <w:proofErr w:type="spellStart"/>
      <w:r w:rsidRPr="00EB4F6E">
        <w:t>alcoholism</w:t>
      </w:r>
      <w:proofErr w:type="spellEnd"/>
      <w:r w:rsidRPr="00EB4F6E">
        <w:t>.</w:t>
      </w:r>
    </w:p>
    <w:p w14:paraId="152B0387" w14:textId="77777777" w:rsidR="00EB4F6E" w:rsidRPr="00EB4F6E" w:rsidRDefault="00EB4F6E" w:rsidP="00EB4F6E">
      <w:pPr>
        <w:numPr>
          <w:ilvl w:val="0"/>
          <w:numId w:val="1"/>
        </w:numPr>
        <w:rPr>
          <w:lang w:val="en-GB"/>
        </w:rPr>
      </w:pPr>
      <w:r w:rsidRPr="00EB4F6E">
        <w:rPr>
          <w:b/>
          <w:bCs/>
          <w:lang w:val="en-GB"/>
        </w:rPr>
        <w:t>1779</w:t>
      </w:r>
      <w:r w:rsidRPr="00EB4F6E">
        <w:rPr>
          <w:lang w:val="en-GB"/>
        </w:rPr>
        <w:t>: Cathy befriends the Linton family at Thrushcross Grange, where she is injured by their dog. During her recovery, she grows close to Edgar Linton and becomes infatuated with his refined manners and lifestyle.</w:t>
      </w:r>
    </w:p>
    <w:p w14:paraId="2E33134F" w14:textId="77777777" w:rsidR="00EB4F6E" w:rsidRPr="00EB4F6E" w:rsidRDefault="00EB4F6E" w:rsidP="00EB4F6E">
      <w:pPr>
        <w:numPr>
          <w:ilvl w:val="0"/>
          <w:numId w:val="1"/>
        </w:numPr>
        <w:rPr>
          <w:lang w:val="en-GB"/>
        </w:rPr>
      </w:pPr>
      <w:r w:rsidRPr="00EB4F6E">
        <w:rPr>
          <w:b/>
          <w:bCs/>
          <w:lang w:val="en-GB"/>
        </w:rPr>
        <w:t>1780</w:t>
      </w:r>
      <w:r w:rsidRPr="00EB4F6E">
        <w:rPr>
          <w:lang w:val="en-GB"/>
        </w:rPr>
        <w:t>: Cathy accepts Edgar’s proposal, despite admitting to Nelly that she truly loves Heathcliff. Heathcliff overhears only part of this confession and leaves Wuthering Heights in despair.</w:t>
      </w:r>
    </w:p>
    <w:p w14:paraId="78787930" w14:textId="77777777" w:rsidR="00EB4F6E" w:rsidRPr="00EB4F6E" w:rsidRDefault="00EB4F6E" w:rsidP="00EB4F6E">
      <w:pPr>
        <w:numPr>
          <w:ilvl w:val="0"/>
          <w:numId w:val="1"/>
        </w:numPr>
      </w:pPr>
      <w:r w:rsidRPr="00EB4F6E">
        <w:rPr>
          <w:b/>
          <w:bCs/>
          <w:lang w:val="en-GB"/>
        </w:rPr>
        <w:t>1783</w:t>
      </w:r>
      <w:r w:rsidRPr="00EB4F6E">
        <w:rPr>
          <w:lang w:val="en-GB"/>
        </w:rPr>
        <w:t xml:space="preserve">: Heathcliff returns as a wealthy and vengeful man. He begins to manipulate both households, Wuthering Heights and Thrushcross Grange. </w:t>
      </w:r>
      <w:r w:rsidRPr="00EB4F6E">
        <w:t xml:space="preserve">He </w:t>
      </w:r>
      <w:proofErr w:type="spellStart"/>
      <w:r w:rsidRPr="00EB4F6E">
        <w:t>seduces</w:t>
      </w:r>
      <w:proofErr w:type="spellEnd"/>
      <w:r w:rsidRPr="00EB4F6E">
        <w:t xml:space="preserve"> Isabella </w:t>
      </w:r>
      <w:proofErr w:type="spellStart"/>
      <w:r w:rsidRPr="00EB4F6E">
        <w:t>Linton</w:t>
      </w:r>
      <w:proofErr w:type="spellEnd"/>
      <w:r w:rsidRPr="00EB4F6E">
        <w:t xml:space="preserve">, </w:t>
      </w:r>
      <w:proofErr w:type="spellStart"/>
      <w:r w:rsidRPr="00EB4F6E">
        <w:t>marries</w:t>
      </w:r>
      <w:proofErr w:type="spellEnd"/>
      <w:r w:rsidRPr="00EB4F6E">
        <w:t xml:space="preserve"> her, and </w:t>
      </w:r>
      <w:proofErr w:type="spellStart"/>
      <w:r w:rsidRPr="00EB4F6E">
        <w:t>mistreats</w:t>
      </w:r>
      <w:proofErr w:type="spellEnd"/>
      <w:r w:rsidRPr="00EB4F6E">
        <w:t xml:space="preserve"> her.</w:t>
      </w:r>
    </w:p>
    <w:p w14:paraId="40CE2F2F" w14:textId="77777777" w:rsidR="00EB4F6E" w:rsidRPr="00EB4F6E" w:rsidRDefault="00EB4F6E" w:rsidP="00EB4F6E">
      <w:pPr>
        <w:numPr>
          <w:ilvl w:val="0"/>
          <w:numId w:val="1"/>
        </w:numPr>
      </w:pPr>
      <w:r w:rsidRPr="00EB4F6E">
        <w:rPr>
          <w:b/>
          <w:bCs/>
          <w:lang w:val="en-GB"/>
        </w:rPr>
        <w:t>1784</w:t>
      </w:r>
      <w:r w:rsidRPr="00EB4F6E">
        <w:rPr>
          <w:lang w:val="en-GB"/>
        </w:rPr>
        <w:t xml:space="preserve">: Cathy falls ill after a heated argument with Heathcliff and Edgar. She gives birth to her daughter, Catherine (Cathy Linton), but dies soon after. </w:t>
      </w:r>
      <w:r w:rsidRPr="00EB4F6E">
        <w:t xml:space="preserve">Heathcliff is </w:t>
      </w:r>
      <w:proofErr w:type="spellStart"/>
      <w:r w:rsidRPr="00EB4F6E">
        <w:t>devastated</w:t>
      </w:r>
      <w:proofErr w:type="spellEnd"/>
      <w:r w:rsidRPr="00EB4F6E">
        <w:t>.</w:t>
      </w:r>
    </w:p>
    <w:p w14:paraId="40F4E495" w14:textId="77777777" w:rsidR="00EB4F6E" w:rsidRPr="00EB4F6E" w:rsidRDefault="00EB4F6E" w:rsidP="00EB4F6E">
      <w:pPr>
        <w:numPr>
          <w:ilvl w:val="0"/>
          <w:numId w:val="1"/>
        </w:numPr>
        <w:rPr>
          <w:lang w:val="en-GB"/>
        </w:rPr>
      </w:pPr>
      <w:r w:rsidRPr="00EB4F6E">
        <w:rPr>
          <w:b/>
          <w:bCs/>
          <w:lang w:val="en-GB"/>
        </w:rPr>
        <w:t>1785</w:t>
      </w:r>
      <w:r w:rsidRPr="00EB4F6E">
        <w:rPr>
          <w:lang w:val="en-GB"/>
        </w:rPr>
        <w:t>: Hindley dies, and Heathcliff takes control of Wuthering Heights. He reduces Hindley’s son, Hareton, to an uneducated servant, continuing the cycle of revenge.</w:t>
      </w:r>
    </w:p>
    <w:p w14:paraId="0DF1FF0D" w14:textId="77777777" w:rsidR="00EB4F6E" w:rsidRPr="00EB4F6E" w:rsidRDefault="00EB4F6E" w:rsidP="00EB4F6E">
      <w:pPr>
        <w:numPr>
          <w:ilvl w:val="0"/>
          <w:numId w:val="1"/>
        </w:numPr>
        <w:rPr>
          <w:lang w:val="en-GB"/>
        </w:rPr>
      </w:pPr>
      <w:r w:rsidRPr="00EB4F6E">
        <w:rPr>
          <w:b/>
          <w:bCs/>
          <w:lang w:val="en-GB"/>
        </w:rPr>
        <w:t>1797</w:t>
      </w:r>
      <w:r w:rsidRPr="00EB4F6E">
        <w:rPr>
          <w:lang w:val="en-GB"/>
        </w:rPr>
        <w:t>: Young Cathy Linton grows up at Thrushcross Grange, sheltered from Wuthering Heights. She eventually meets her cousins, Hareton and Linton Heathcliff (Heathcliff’s son with Isabella).</w:t>
      </w:r>
    </w:p>
    <w:p w14:paraId="17D23DD0" w14:textId="77777777" w:rsidR="00EB4F6E" w:rsidRPr="00EB4F6E" w:rsidRDefault="00EB4F6E" w:rsidP="00EB4F6E">
      <w:pPr>
        <w:numPr>
          <w:ilvl w:val="0"/>
          <w:numId w:val="1"/>
        </w:numPr>
        <w:rPr>
          <w:lang w:val="en-GB"/>
        </w:rPr>
      </w:pPr>
      <w:r w:rsidRPr="00EB4F6E">
        <w:rPr>
          <w:b/>
          <w:bCs/>
          <w:lang w:val="en-GB"/>
        </w:rPr>
        <w:t>1800</w:t>
      </w:r>
      <w:r w:rsidRPr="00EB4F6E">
        <w:rPr>
          <w:lang w:val="en-GB"/>
        </w:rPr>
        <w:t>: Linton Heathcliff and Cathy develop a relationship. Heathcliff forces their marriage to secure his control over Thrushcross Grange.</w:t>
      </w:r>
    </w:p>
    <w:p w14:paraId="779A0EDB" w14:textId="77777777" w:rsidR="00EB4F6E" w:rsidRPr="00EB4F6E" w:rsidRDefault="00EB4F6E" w:rsidP="00EB4F6E">
      <w:pPr>
        <w:numPr>
          <w:ilvl w:val="0"/>
          <w:numId w:val="1"/>
        </w:numPr>
      </w:pPr>
      <w:r w:rsidRPr="00EB4F6E">
        <w:rPr>
          <w:b/>
          <w:bCs/>
          <w:lang w:val="en-GB"/>
        </w:rPr>
        <w:t>1801</w:t>
      </w:r>
      <w:r w:rsidRPr="00EB4F6E">
        <w:rPr>
          <w:lang w:val="en-GB"/>
        </w:rPr>
        <w:t xml:space="preserve">: Linton Heathcliff dies shortly after the marriage. Cathy is left at Wuthering Heights, subjected to Heathcliff’s control. </w:t>
      </w:r>
      <w:proofErr w:type="spellStart"/>
      <w:r w:rsidRPr="00EB4F6E">
        <w:t>Hareton</w:t>
      </w:r>
      <w:proofErr w:type="spellEnd"/>
      <w:r w:rsidRPr="00EB4F6E">
        <w:t xml:space="preserve"> </w:t>
      </w:r>
      <w:proofErr w:type="spellStart"/>
      <w:r w:rsidRPr="00EB4F6E">
        <w:t>begins</w:t>
      </w:r>
      <w:proofErr w:type="spellEnd"/>
      <w:r w:rsidRPr="00EB4F6E">
        <w:t xml:space="preserve"> </w:t>
      </w:r>
      <w:proofErr w:type="spellStart"/>
      <w:r w:rsidRPr="00EB4F6E">
        <w:t>to</w:t>
      </w:r>
      <w:proofErr w:type="spellEnd"/>
      <w:r w:rsidRPr="00EB4F6E">
        <w:t xml:space="preserve"> </w:t>
      </w:r>
      <w:proofErr w:type="spellStart"/>
      <w:r w:rsidRPr="00EB4F6E">
        <w:t>develop</w:t>
      </w:r>
      <w:proofErr w:type="spellEnd"/>
      <w:r w:rsidRPr="00EB4F6E">
        <w:t xml:space="preserve"> </w:t>
      </w:r>
      <w:proofErr w:type="spellStart"/>
      <w:r w:rsidRPr="00EB4F6E">
        <w:t>feelings</w:t>
      </w:r>
      <w:proofErr w:type="spellEnd"/>
      <w:r w:rsidRPr="00EB4F6E">
        <w:t xml:space="preserve"> </w:t>
      </w:r>
      <w:proofErr w:type="spellStart"/>
      <w:r w:rsidRPr="00EB4F6E">
        <w:t>for</w:t>
      </w:r>
      <w:proofErr w:type="spellEnd"/>
      <w:r w:rsidRPr="00EB4F6E">
        <w:t xml:space="preserve"> Cathy.</w:t>
      </w:r>
    </w:p>
    <w:p w14:paraId="6C38CD89" w14:textId="77777777" w:rsidR="00EB4F6E" w:rsidRPr="00EB4F6E" w:rsidRDefault="00EB4F6E" w:rsidP="00EB4F6E">
      <w:pPr>
        <w:numPr>
          <w:ilvl w:val="0"/>
          <w:numId w:val="1"/>
        </w:numPr>
        <w:rPr>
          <w:lang w:val="en-GB"/>
        </w:rPr>
      </w:pPr>
      <w:r w:rsidRPr="00EB4F6E">
        <w:rPr>
          <w:b/>
          <w:bCs/>
          <w:lang w:val="en-GB"/>
        </w:rPr>
        <w:lastRenderedPageBreak/>
        <w:t>1802</w:t>
      </w:r>
      <w:r w:rsidRPr="00EB4F6E">
        <w:rPr>
          <w:lang w:val="en-GB"/>
        </w:rPr>
        <w:t xml:space="preserve">: Heathcliff, increasingly obsessed with Cathy Earnshaw’s memory, dies. Hareton and Cathy reconcile and plan to marry, </w:t>
      </w:r>
      <w:proofErr w:type="spellStart"/>
      <w:r w:rsidRPr="00EB4F6E">
        <w:rPr>
          <w:lang w:val="en-GB"/>
        </w:rPr>
        <w:t>signaling</w:t>
      </w:r>
      <w:proofErr w:type="spellEnd"/>
      <w:r w:rsidRPr="00EB4F6E">
        <w:rPr>
          <w:lang w:val="en-GB"/>
        </w:rPr>
        <w:t xml:space="preserve"> the end of the cycle of revenge.</w:t>
      </w:r>
    </w:p>
    <w:p w14:paraId="5A31E2D9" w14:textId="11B3A21C" w:rsidR="00EB4F6E" w:rsidRPr="00EB4F6E" w:rsidRDefault="00EB4F6E" w:rsidP="00EB4F6E"/>
    <w:p w14:paraId="46D89631" w14:textId="3368A4D7" w:rsidR="00EB4F6E" w:rsidRPr="00EB4F6E" w:rsidRDefault="00EB4F6E" w:rsidP="00EB4F6E">
      <w:pPr>
        <w:rPr>
          <w:b/>
          <w:bCs/>
          <w:lang w:val="en-GB"/>
        </w:rPr>
      </w:pPr>
      <w:r w:rsidRPr="00EB4F6E">
        <w:rPr>
          <w:b/>
          <w:bCs/>
          <w:lang w:val="en-GB"/>
        </w:rPr>
        <w:t xml:space="preserve">Timeline of </w:t>
      </w:r>
      <w:r>
        <w:rPr>
          <w:b/>
          <w:bCs/>
          <w:lang w:val="en-GB"/>
        </w:rPr>
        <w:t>h</w:t>
      </w:r>
      <w:r w:rsidRPr="00EB4F6E">
        <w:rPr>
          <w:b/>
          <w:bCs/>
          <w:lang w:val="en-GB"/>
        </w:rPr>
        <w:t xml:space="preserve">ow the </w:t>
      </w:r>
      <w:r>
        <w:rPr>
          <w:b/>
          <w:bCs/>
          <w:lang w:val="en-GB"/>
        </w:rPr>
        <w:t>s</w:t>
      </w:r>
      <w:r w:rsidRPr="00EB4F6E">
        <w:rPr>
          <w:b/>
          <w:bCs/>
          <w:lang w:val="en-GB"/>
        </w:rPr>
        <w:t xml:space="preserve">tory is </w:t>
      </w:r>
      <w:r>
        <w:rPr>
          <w:b/>
          <w:bCs/>
          <w:lang w:val="en-GB"/>
        </w:rPr>
        <w:t>t</w:t>
      </w:r>
      <w:r w:rsidRPr="00EB4F6E">
        <w:rPr>
          <w:b/>
          <w:bCs/>
          <w:lang w:val="en-GB"/>
        </w:rPr>
        <w:t>old</w:t>
      </w:r>
    </w:p>
    <w:p w14:paraId="7E06BD33" w14:textId="77777777" w:rsidR="00EB4F6E" w:rsidRPr="00EB4F6E" w:rsidRDefault="00EB4F6E" w:rsidP="00EB4F6E">
      <w:r w:rsidRPr="00EB4F6E">
        <w:rPr>
          <w:lang w:val="en-GB"/>
        </w:rPr>
        <w:t xml:space="preserve">The novel’s events are presented in a non-linear fashion, primarily through the narration of Nelly Dean to Mr. Lockwood. </w:t>
      </w:r>
      <w:proofErr w:type="spellStart"/>
      <w:r w:rsidRPr="00EB4F6E">
        <w:t>Here’s</w:t>
      </w:r>
      <w:proofErr w:type="spellEnd"/>
      <w:r w:rsidRPr="00EB4F6E">
        <w:t xml:space="preserve"> the timeline of </w:t>
      </w:r>
      <w:proofErr w:type="spellStart"/>
      <w:r w:rsidRPr="00EB4F6E">
        <w:t>how</w:t>
      </w:r>
      <w:proofErr w:type="spellEnd"/>
      <w:r w:rsidRPr="00EB4F6E">
        <w:t xml:space="preserve"> the story </w:t>
      </w:r>
      <w:proofErr w:type="spellStart"/>
      <w:r w:rsidRPr="00EB4F6E">
        <w:t>unfolds</w:t>
      </w:r>
      <w:proofErr w:type="spellEnd"/>
      <w:r w:rsidRPr="00EB4F6E">
        <w:t>:</w:t>
      </w:r>
    </w:p>
    <w:p w14:paraId="639540D7" w14:textId="77777777" w:rsidR="00EB4F6E" w:rsidRPr="00EB4F6E" w:rsidRDefault="00EB4F6E" w:rsidP="00EB4F6E">
      <w:pPr>
        <w:numPr>
          <w:ilvl w:val="0"/>
          <w:numId w:val="2"/>
        </w:numPr>
      </w:pPr>
      <w:r w:rsidRPr="00EB4F6E">
        <w:rPr>
          <w:b/>
          <w:bCs/>
          <w:lang w:val="en-GB"/>
        </w:rPr>
        <w:t>1801</w:t>
      </w:r>
      <w:r w:rsidRPr="00EB4F6E">
        <w:rPr>
          <w:lang w:val="en-GB"/>
        </w:rPr>
        <w:t xml:space="preserve">: Mr. Lockwood arrives at Thrushcross Grange, rents it from Heathcliff, and has unsettling encounters at Wuthering Heights. </w:t>
      </w:r>
      <w:r w:rsidRPr="00EB4F6E">
        <w:t xml:space="preserve">He </w:t>
      </w:r>
      <w:proofErr w:type="spellStart"/>
      <w:r w:rsidRPr="00EB4F6E">
        <w:t>learns</w:t>
      </w:r>
      <w:proofErr w:type="spellEnd"/>
      <w:r w:rsidRPr="00EB4F6E">
        <w:t xml:space="preserve"> </w:t>
      </w:r>
      <w:proofErr w:type="spellStart"/>
      <w:r w:rsidRPr="00EB4F6E">
        <w:t>about</w:t>
      </w:r>
      <w:proofErr w:type="spellEnd"/>
      <w:r w:rsidRPr="00EB4F6E">
        <w:t xml:space="preserve"> the complex </w:t>
      </w:r>
      <w:proofErr w:type="spellStart"/>
      <w:r w:rsidRPr="00EB4F6E">
        <w:t>relationships</w:t>
      </w:r>
      <w:proofErr w:type="spellEnd"/>
      <w:r w:rsidRPr="00EB4F6E">
        <w:t>.</w:t>
      </w:r>
    </w:p>
    <w:p w14:paraId="6FE566EC" w14:textId="77777777" w:rsidR="00EB4F6E" w:rsidRPr="00EB4F6E" w:rsidRDefault="00EB4F6E" w:rsidP="00EB4F6E">
      <w:pPr>
        <w:numPr>
          <w:ilvl w:val="0"/>
          <w:numId w:val="2"/>
        </w:numPr>
        <w:rPr>
          <w:lang w:val="en-GB"/>
        </w:rPr>
      </w:pPr>
      <w:r w:rsidRPr="00EB4F6E">
        <w:rPr>
          <w:b/>
          <w:bCs/>
          <w:lang w:val="en-GB"/>
        </w:rPr>
        <w:t>Nelly Dean’s Narrative Begins (Late 1700s)</w:t>
      </w:r>
      <w:r w:rsidRPr="00EB4F6E">
        <w:rPr>
          <w:lang w:val="en-GB"/>
        </w:rPr>
        <w:t>:</w:t>
      </w:r>
    </w:p>
    <w:p w14:paraId="4EAA5E60" w14:textId="77777777" w:rsidR="00EB4F6E" w:rsidRPr="00EB4F6E" w:rsidRDefault="00EB4F6E" w:rsidP="00EB4F6E">
      <w:pPr>
        <w:numPr>
          <w:ilvl w:val="1"/>
          <w:numId w:val="2"/>
        </w:numPr>
        <w:rPr>
          <w:lang w:val="en-GB"/>
        </w:rPr>
      </w:pPr>
      <w:r w:rsidRPr="00EB4F6E">
        <w:rPr>
          <w:lang w:val="en-GB"/>
        </w:rPr>
        <w:t>She recounts the Earnshaw family history, including Mr. Earnshaw’s adoption of Heathcliff, Hindley’s cruelty, and Cathy’s relationship with Heathcliff and Edgar.</w:t>
      </w:r>
    </w:p>
    <w:p w14:paraId="78F35F6A" w14:textId="77777777" w:rsidR="00EB4F6E" w:rsidRPr="00EB4F6E" w:rsidRDefault="00EB4F6E" w:rsidP="00EB4F6E">
      <w:pPr>
        <w:numPr>
          <w:ilvl w:val="0"/>
          <w:numId w:val="2"/>
        </w:numPr>
        <w:rPr>
          <w:lang w:val="en-GB"/>
        </w:rPr>
      </w:pPr>
      <w:r w:rsidRPr="00EB4F6E">
        <w:rPr>
          <w:b/>
          <w:bCs/>
          <w:lang w:val="en-GB"/>
        </w:rPr>
        <w:t>1780s</w:t>
      </w:r>
      <w:r w:rsidRPr="00EB4F6E">
        <w:rPr>
          <w:lang w:val="en-GB"/>
        </w:rPr>
        <w:t>: Nelly narrates Heathcliff’s return, his revenge against Hindley, and Cathy’s tragic death.</w:t>
      </w:r>
    </w:p>
    <w:p w14:paraId="2BA05DD8" w14:textId="77777777" w:rsidR="00EB4F6E" w:rsidRPr="00EB4F6E" w:rsidRDefault="00EB4F6E" w:rsidP="00EB4F6E">
      <w:pPr>
        <w:numPr>
          <w:ilvl w:val="0"/>
          <w:numId w:val="2"/>
        </w:numPr>
        <w:rPr>
          <w:lang w:val="en-GB"/>
        </w:rPr>
      </w:pPr>
      <w:r w:rsidRPr="00EB4F6E">
        <w:rPr>
          <w:b/>
          <w:bCs/>
          <w:lang w:val="en-GB"/>
        </w:rPr>
        <w:t>1797-1801</w:t>
      </w:r>
      <w:r w:rsidRPr="00EB4F6E">
        <w:rPr>
          <w:lang w:val="en-GB"/>
        </w:rPr>
        <w:t>: Nelly describes the next generation (Hareton, young Cathy, and Linton) and Heathcliff’s manipulative schemes.</w:t>
      </w:r>
    </w:p>
    <w:p w14:paraId="423CF685" w14:textId="77777777" w:rsidR="00EB4F6E" w:rsidRPr="00EB4F6E" w:rsidRDefault="00EB4F6E" w:rsidP="00EB4F6E">
      <w:pPr>
        <w:numPr>
          <w:ilvl w:val="0"/>
          <w:numId w:val="2"/>
        </w:numPr>
        <w:rPr>
          <w:lang w:val="en-GB"/>
        </w:rPr>
      </w:pPr>
      <w:r w:rsidRPr="00EB4F6E">
        <w:rPr>
          <w:b/>
          <w:bCs/>
          <w:lang w:val="en-GB"/>
        </w:rPr>
        <w:t>1802</w:t>
      </w:r>
      <w:r w:rsidRPr="00EB4F6E">
        <w:rPr>
          <w:lang w:val="en-GB"/>
        </w:rPr>
        <w:t>: Lockwood returns to Thrushcross Grange and learns about Heathcliff’s death and Cathy and Hareton’s plans to marry.</w:t>
      </w:r>
    </w:p>
    <w:p w14:paraId="37CA17FF" w14:textId="77777777" w:rsidR="00EB4F6E" w:rsidRPr="00EB4F6E" w:rsidRDefault="00EB4F6E" w:rsidP="00EB4F6E">
      <w:pPr>
        <w:numPr>
          <w:ilvl w:val="0"/>
          <w:numId w:val="2"/>
        </w:numPr>
        <w:rPr>
          <w:lang w:val="en-GB"/>
        </w:rPr>
      </w:pPr>
      <w:r w:rsidRPr="00EB4F6E">
        <w:rPr>
          <w:b/>
          <w:bCs/>
          <w:lang w:val="en-GB"/>
        </w:rPr>
        <w:t>1802 (Conclusion)</w:t>
      </w:r>
      <w:r w:rsidRPr="00EB4F6E">
        <w:rPr>
          <w:lang w:val="en-GB"/>
        </w:rPr>
        <w:t>: Lockwood leaves, reflecting on the resolution of events and the peace at Wuthering Heights.</w:t>
      </w:r>
    </w:p>
    <w:p w14:paraId="5F0756A5" w14:textId="77777777" w:rsidR="00EB4F6E" w:rsidRPr="00EB4F6E" w:rsidRDefault="00EB4F6E" w:rsidP="00EB4F6E">
      <w:pPr>
        <w:rPr>
          <w:lang w:val="en-GB"/>
        </w:rPr>
      </w:pPr>
      <w:r w:rsidRPr="00EB4F6E">
        <w:rPr>
          <w:lang w:val="en-GB"/>
        </w:rPr>
        <w:t>This dual timeline, interspersing past and present, adds to the novel’s gothic and mysterious atmosphere.</w:t>
      </w:r>
    </w:p>
    <w:p w14:paraId="749B57A9" w14:textId="77777777" w:rsidR="00EB4F6E" w:rsidRPr="00EB4F6E" w:rsidRDefault="00EB4F6E">
      <w:pPr>
        <w:rPr>
          <w:lang w:val="en-GB"/>
        </w:rPr>
      </w:pPr>
    </w:p>
    <w:sectPr w:rsidR="00EB4F6E" w:rsidRPr="00EB4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177473"/>
    <w:multiLevelType w:val="multilevel"/>
    <w:tmpl w:val="69126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EA1EA0"/>
    <w:multiLevelType w:val="multilevel"/>
    <w:tmpl w:val="2CDC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6775452">
    <w:abstractNumId w:val="1"/>
  </w:num>
  <w:num w:numId="2" w16cid:durableId="119946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6E"/>
    <w:rsid w:val="00EB4F6E"/>
    <w:rsid w:val="00FE1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9BFD"/>
  <w15:chartTrackingRefBased/>
  <w15:docId w15:val="{44CE0B42-F9AA-4926-805E-B1E2DB99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4F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F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F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F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F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F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F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F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F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4F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F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F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F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F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F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F6E"/>
    <w:rPr>
      <w:rFonts w:eastAsiaTheme="majorEastAsia" w:cstheme="majorBidi"/>
      <w:color w:val="272727" w:themeColor="text1" w:themeTint="D8"/>
    </w:rPr>
  </w:style>
  <w:style w:type="paragraph" w:styleId="Titel">
    <w:name w:val="Title"/>
    <w:basedOn w:val="Standaard"/>
    <w:next w:val="Standaard"/>
    <w:link w:val="TitelChar"/>
    <w:uiPriority w:val="10"/>
    <w:qFormat/>
    <w:rsid w:val="00EB4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F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F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F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F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F6E"/>
    <w:rPr>
      <w:i/>
      <w:iCs/>
      <w:color w:val="404040" w:themeColor="text1" w:themeTint="BF"/>
    </w:rPr>
  </w:style>
  <w:style w:type="paragraph" w:styleId="Lijstalinea">
    <w:name w:val="List Paragraph"/>
    <w:basedOn w:val="Standaard"/>
    <w:uiPriority w:val="34"/>
    <w:qFormat/>
    <w:rsid w:val="00EB4F6E"/>
    <w:pPr>
      <w:ind w:left="720"/>
      <w:contextualSpacing/>
    </w:pPr>
  </w:style>
  <w:style w:type="character" w:styleId="Intensievebenadrukking">
    <w:name w:val="Intense Emphasis"/>
    <w:basedOn w:val="Standaardalinea-lettertype"/>
    <w:uiPriority w:val="21"/>
    <w:qFormat/>
    <w:rsid w:val="00EB4F6E"/>
    <w:rPr>
      <w:i/>
      <w:iCs/>
      <w:color w:val="0F4761" w:themeColor="accent1" w:themeShade="BF"/>
    </w:rPr>
  </w:style>
  <w:style w:type="paragraph" w:styleId="Duidelijkcitaat">
    <w:name w:val="Intense Quote"/>
    <w:basedOn w:val="Standaard"/>
    <w:next w:val="Standaard"/>
    <w:link w:val="DuidelijkcitaatChar"/>
    <w:uiPriority w:val="30"/>
    <w:qFormat/>
    <w:rsid w:val="00EB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F6E"/>
    <w:rPr>
      <w:i/>
      <w:iCs/>
      <w:color w:val="0F4761" w:themeColor="accent1" w:themeShade="BF"/>
    </w:rPr>
  </w:style>
  <w:style w:type="character" w:styleId="Intensieveverwijzing">
    <w:name w:val="Intense Reference"/>
    <w:basedOn w:val="Standaardalinea-lettertype"/>
    <w:uiPriority w:val="32"/>
    <w:qFormat/>
    <w:rsid w:val="00EB4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8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2954</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1</cp:revision>
  <dcterms:created xsi:type="dcterms:W3CDTF">2024-12-10T14:54:00Z</dcterms:created>
  <dcterms:modified xsi:type="dcterms:W3CDTF">2024-12-10T14:56:00Z</dcterms:modified>
</cp:coreProperties>
</file>