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56422" w14:textId="77777777" w:rsidR="004E791B" w:rsidRPr="004E791B" w:rsidRDefault="004E791B" w:rsidP="004E791B">
      <w:pPr>
        <w:shd w:val="clear" w:color="auto" w:fill="FFFFFF"/>
        <w:spacing w:before="300" w:after="150"/>
        <w:outlineLvl w:val="1"/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  <w:t>The forms of the genitive</w:t>
      </w:r>
    </w:p>
    <w:p w14:paraId="0FBF2A78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The genitive is formed in two ways:</w:t>
      </w:r>
    </w:p>
    <w:p w14:paraId="33CD0753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 xml:space="preserve">1. </w:t>
      </w:r>
      <w:r w:rsidRPr="004E791B"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  <w:t>By a prepositional phrase with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u w:val="single"/>
          <w:lang w:val="en-GB" w:eastAsia="nl-NL"/>
        </w:rPr>
        <w:t>of</w:t>
      </w:r>
      <w:r w:rsidRPr="004E791B"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  <w:t> and a head noun (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u w:val="single"/>
          <w:lang w:val="en-GB" w:eastAsia="nl-NL"/>
        </w:rPr>
        <w:t>of- genitive</w:t>
      </w:r>
      <w:r w:rsidRPr="004E791B"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  <w:t>):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 xml:space="preserve"> the title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of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the book, the top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of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the mountain.</w:t>
      </w:r>
    </w:p>
    <w:p w14:paraId="16E0C11E" w14:textId="77777777" w:rsid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 xml:space="preserve">2. </w:t>
      </w:r>
      <w:r w:rsidRPr="004E791B"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  <w:t>By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u w:val="single"/>
          <w:lang w:val="en-GB" w:eastAsia="nl-NL"/>
        </w:rPr>
        <w:t>-s</w:t>
      </w:r>
      <w:r w:rsidRPr="004E791B"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  <w:t> which is preceded by an apostrophe (which is called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u w:val="single"/>
          <w:lang w:val="en-GB" w:eastAsia="nl-NL"/>
        </w:rPr>
        <w:t>apostrophe -s</w:t>
      </w:r>
      <w:r w:rsidRPr="004E791B"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  <w:t>) or by an apostrophe only:</w:t>
      </w:r>
    </w:p>
    <w:p w14:paraId="29A295FD" w14:textId="09AEEDAD" w:rsid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u w:val="single"/>
          <w:lang w:val="en-GB" w:eastAsia="nl-NL"/>
        </w:rPr>
        <w:br/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a) Apostrophe -s is used in the following: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— when nouns occur in the singular: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a child's dream, the dog's kennel, Tom's new job, the boy's toy, the elephant's trunk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- when two names are joined by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highlight w:val="yellow"/>
          <w:lang w:val="en-GB" w:eastAsia="nl-NL"/>
        </w:rPr>
        <w:t>and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, add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highlight w:val="yellow"/>
          <w:lang w:val="en-GB" w:eastAsia="nl-NL"/>
        </w:rPr>
        <w:t>'s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 to the second: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John and Mary's bank account; Scott and Henderson's race</w:t>
      </w:r>
    </w:p>
    <w:p w14:paraId="0B5652B0" w14:textId="77777777" w:rsid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— when singular nouns end in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-s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or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-x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an actress's career, a waitress's job, St. James's Square, Joe Alex's detective stories</w:t>
      </w:r>
    </w:p>
    <w:p w14:paraId="5B9ECACD" w14:textId="68E3EF0A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— when plural nouns do not end in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highlight w:val="yellow"/>
          <w:lang w:val="en-GB" w:eastAsia="nl-NL"/>
        </w:rPr>
        <w:t>-s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: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the gentlemen's hats, the children's behaviour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.</w:t>
      </w:r>
    </w:p>
    <w:p w14:paraId="53C3474F" w14:textId="77777777" w:rsid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b) Only apostrophe is used in the following: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— when proper nouns ending in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-s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are classical or less usual: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Archimedes' Law, Pepys' Diary</w:t>
      </w:r>
    </w:p>
    <w:p w14:paraId="75D6F788" w14:textId="05937ED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— when singular nouns form fixed expressions of the type: for ... sake: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for goodness' sake, for kindness' sake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— when plural nouns end in -s: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boys' schoo</w:t>
      </w:r>
      <w:r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l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, girls' school, Winchester Ladies' College, the Joneses' house, the heroes' honesty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</w:p>
    <w:p w14:paraId="52E30D2C" w14:textId="77777777" w:rsidR="004E791B" w:rsidRPr="004E791B" w:rsidRDefault="004E791B" w:rsidP="004E791B">
      <w:pPr>
        <w:shd w:val="clear" w:color="auto" w:fill="FFFFFF"/>
        <w:spacing w:before="300" w:after="150"/>
        <w:outlineLvl w:val="1"/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  <w:t>The use of the genitive</w:t>
      </w:r>
    </w:p>
    <w:p w14:paraId="6B7D390F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1) The of- genitive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a) The genitive with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of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is usually used with inanimate nouns: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 xml:space="preserve"> the leg of the table, the bank of the river.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In some constructions of this type it is possible to use such expressions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 town walls, church tower, where "the possessor" noun functions as an adjective.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b) The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highlight w:val="yellow"/>
          <w:lang w:val="en-GB" w:eastAsia="nl-NL"/>
        </w:rPr>
        <w:t>of construction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 is also found with animate nouns if they are postmodified by a phrase or relative clause: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e.g. What is the name of the guest in the long white dress?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 xml:space="preserve">What is the name of the guest who came </w:t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first ?</w:t>
      </w:r>
      <w:proofErr w:type="gramEnd"/>
    </w:p>
    <w:p w14:paraId="3E02D9C1" w14:textId="59DD3F84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2) The -s genitive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The -s genitive occurs with animate nouns: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the family's money, the dog's food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There are some cases when inanimate nouns are used in the genitive with apostrophe -s: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lastRenderedPageBreak/>
        <w:t>a) When inanimate nouns are personified: 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the ship's funnel, the country's beauty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b) When nouns denote the length of duration: 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a month's time, a two weeks' holiday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c) When nouns concern measurement: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five yards' length, a park's area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d) When nouns express value: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fifteen dollars</w:t>
      </w:r>
      <w:r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’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 xml:space="preserve"> worth of flowers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e) When inanimate nouns are of special interest to human activity: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the science's development, the brain's power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f) In a number of idiomatic expressions: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to come to one's journey's end, to go down to the water's edge, a pin's head, to be at one's wits' end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g) Optionally, when inanimate nouns refer to a group of people, to places where people live, to human institutions: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the nation's problems, London's smog, the club's terrains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It should be noted that the usage of the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-s genitive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has recently changed. This is observed in such frequently used expressions as: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Seven Years War, twenty-four hour general strike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</w:p>
    <w:p w14:paraId="0E688AC5" w14:textId="77777777" w:rsidR="004E791B" w:rsidRPr="004E791B" w:rsidRDefault="004E791B" w:rsidP="004E791B">
      <w:pPr>
        <w:shd w:val="clear" w:color="auto" w:fill="FFFFFF"/>
        <w:spacing w:before="300" w:after="150"/>
        <w:outlineLvl w:val="1"/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45"/>
          <w:szCs w:val="45"/>
          <w:highlight w:val="yellow"/>
          <w:lang w:val="en-GB" w:eastAsia="nl-NL"/>
        </w:rPr>
        <w:t>The group genitive</w:t>
      </w:r>
    </w:p>
    <w:p w14:paraId="5BA0703F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1) Compounds are treated as one word and therefore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apostrophe -s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is added to the final part of the word: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my sister-in-law's car, the passer-by's observation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2) In titles apostrophe -s is used with the last word: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Henry the Eighth's marriages, the Secretary of State's visit, Elizabeth the First's reign, The Prince of Denmark's island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3) In case of nouns that are postmodified apostrophe -s is added to the final part of the post-modification: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 the teacher of biology's equipment -someone else's business.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4) When two or more nouns are conjoined and they denote one idea, they are treated as single units: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 Beaumont and Fletcher's plays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Tom, Mary and John's house. However, when they refer to different ideas, they form the genitive as follows: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 xml:space="preserve"> Mr. Brown's and Stephen's gardens or Mr. Brown's garden and Stephen's garden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Eve's and James's books or Eve's books and James's books.</w:t>
      </w:r>
    </w:p>
    <w:p w14:paraId="34FF0212" w14:textId="77777777" w:rsidR="004E791B" w:rsidRPr="004E791B" w:rsidRDefault="004E791B" w:rsidP="004E791B">
      <w:pPr>
        <w:shd w:val="clear" w:color="auto" w:fill="FFFFFF"/>
        <w:spacing w:before="300" w:after="150"/>
        <w:outlineLvl w:val="1"/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  <w:t>Double genitive</w:t>
      </w:r>
    </w:p>
    <w:p w14:paraId="35FF3692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1) Form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The double genitive is formed by combining an </w:t>
      </w:r>
      <w:proofErr w:type="spellStart"/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of</w:t>
      </w:r>
      <w:proofErr w:type="spellEnd"/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- genitive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with an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-s genitive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e.g.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a friend of Tom's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this book of my brother's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A double genitive construction must begin with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a, this, that, these, those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whereas it cannot start with the definite article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the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or with the proper noun.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On the contrary, the noun with the </w:t>
      </w:r>
      <w:r w:rsidRPr="004E791B">
        <w:rPr>
          <w:rFonts w:ascii="Arial" w:eastAsia="Times New Roman" w:hAnsi="Arial" w:cs="Arial"/>
          <w:b/>
          <w:bCs/>
          <w:color w:val="454545"/>
          <w:sz w:val="24"/>
          <w:szCs w:val="24"/>
          <w:lang w:val="en-GB" w:eastAsia="nl-NL"/>
        </w:rPr>
        <w:t>-s genitive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must be both definite and personal.</w:t>
      </w:r>
    </w:p>
    <w:p w14:paraId="1ADD4433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lastRenderedPageBreak/>
        <w:t>2) Meaning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The meaning of the double genitive may be observed by the analysis of contrasting examples: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a) a photograph of Tom (means 'a photograph presenting Tom') b) a photograph of Tom's (means either 'a photograph done by Tom' or 'a photograph belonging to Tom')</w:t>
      </w:r>
    </w:p>
    <w:p w14:paraId="358E251B" w14:textId="77777777" w:rsidR="004E791B" w:rsidRPr="004E791B" w:rsidRDefault="004E791B" w:rsidP="004E791B">
      <w:pPr>
        <w:shd w:val="clear" w:color="auto" w:fill="FFFFFF"/>
        <w:spacing w:before="300" w:after="150"/>
        <w:outlineLvl w:val="1"/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45"/>
          <w:szCs w:val="45"/>
          <w:lang w:val="en-GB" w:eastAsia="nl-NL"/>
        </w:rPr>
        <w:t>The genitive with ellipsis</w:t>
      </w:r>
    </w:p>
    <w:p w14:paraId="293248B6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1) Form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The noun modified by the -s genitive may be omitted: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 My daughter is taller than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Mr. Brown's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 xml:space="preserve">I shall be at the </w:t>
      </w:r>
      <w:proofErr w:type="gramStart"/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tailor's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</w:p>
    <w:p w14:paraId="091C4809" w14:textId="77777777" w:rsidR="004E791B" w:rsidRPr="004E791B" w:rsidRDefault="004E791B" w:rsidP="004E791B">
      <w:pPr>
        <w:shd w:val="clear" w:color="auto" w:fill="FFFFFF"/>
        <w:spacing w:after="150"/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</w:pP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2) Use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The genitive with ellipsis is used in the following cases: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a) If the identity of the noun is clear from the context: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 I have a tall son. Mr. Greene's is a tall son, too (</w:t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i.e.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 xml:space="preserve"> 'Mr. Greene's son'}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His strength is like Hercules'.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 (</w:t>
      </w:r>
      <w:proofErr w:type="gramStart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i.e.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 xml:space="preserve"> 'Hercules' strength').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b) In expressions relating to premises or establishments: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 xml:space="preserve">I shall be at the </w:t>
      </w:r>
      <w:proofErr w:type="gramStart"/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doctor's</w:t>
      </w:r>
      <w:proofErr w:type="gramEnd"/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highlight w:val="yellow"/>
          <w:lang w:val="en-GB" w:eastAsia="nl-NL"/>
        </w:rPr>
        <w:t>I shall be at Mary's</w:t>
      </w:r>
      <w:r w:rsidRPr="004E791B">
        <w:rPr>
          <w:rFonts w:ascii="Arial" w:eastAsia="Times New Roman" w:hAnsi="Arial" w:cs="Arial"/>
          <w:color w:val="454545"/>
          <w:sz w:val="24"/>
          <w:szCs w:val="24"/>
          <w:highlight w:val="yellow"/>
          <w:lang w:val="en-GB" w:eastAsia="nl-NL"/>
        </w:rPr>
        <w:t>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The same refers to small shops: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 I always buy at Smith's.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as well as to commercial firms: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br/>
        <w:t>e.g. </w:t>
      </w:r>
      <w:r w:rsidRPr="004E791B">
        <w:rPr>
          <w:rFonts w:ascii="Arial" w:eastAsia="Times New Roman" w:hAnsi="Arial" w:cs="Arial"/>
          <w:i/>
          <w:iCs/>
          <w:color w:val="454545"/>
          <w:sz w:val="24"/>
          <w:szCs w:val="24"/>
          <w:lang w:val="en-GB" w:eastAsia="nl-NL"/>
        </w:rPr>
        <w:t>I always buy at Harrod's</w:t>
      </w:r>
      <w:r w:rsidRPr="004E791B">
        <w:rPr>
          <w:rFonts w:ascii="Arial" w:eastAsia="Times New Roman" w:hAnsi="Arial" w:cs="Arial"/>
          <w:color w:val="454545"/>
          <w:sz w:val="24"/>
          <w:szCs w:val="24"/>
          <w:lang w:val="en-GB" w:eastAsia="nl-NL"/>
        </w:rPr>
        <w:t>.</w:t>
      </w:r>
    </w:p>
    <w:p w14:paraId="1D04338D" w14:textId="77777777" w:rsidR="00A519EE" w:rsidRPr="004E791B" w:rsidRDefault="00A519EE">
      <w:pPr>
        <w:rPr>
          <w:lang w:val="en-GB"/>
        </w:rPr>
      </w:pPr>
    </w:p>
    <w:sectPr w:rsidR="00A519EE" w:rsidRPr="004E7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1B"/>
    <w:rsid w:val="004E791B"/>
    <w:rsid w:val="00A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BAC6"/>
  <w15:chartTrackingRefBased/>
  <w15:docId w15:val="{BFB8B401-5D1A-4527-B0B7-E1D53FAE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785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2021-01-07T14:25:00Z</dcterms:created>
  <dcterms:modified xsi:type="dcterms:W3CDTF">2021-01-07T14:33:00Z</dcterms:modified>
</cp:coreProperties>
</file>