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78172" w14:textId="03B4E7E9" w:rsidR="005360A1" w:rsidRPr="004F3943" w:rsidRDefault="00AC1AF1" w:rsidP="005360A1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4F3943">
        <w:rPr>
          <w:rFonts w:ascii="Arial" w:hAnsi="Arial" w:cs="Arial"/>
          <w:sz w:val="24"/>
          <w:szCs w:val="24"/>
          <w:lang w:val="en-GB"/>
        </w:rPr>
        <w:t>v6: Essay structure</w:t>
      </w:r>
      <w:r w:rsidR="00FF1A34">
        <w:rPr>
          <w:rFonts w:ascii="Arial" w:hAnsi="Arial" w:cs="Arial"/>
          <w:sz w:val="24"/>
          <w:szCs w:val="24"/>
          <w:lang w:val="en-GB"/>
        </w:rPr>
        <w:t>.</w:t>
      </w:r>
    </w:p>
    <w:p w14:paraId="2D6DB600" w14:textId="77777777" w:rsidR="005360A1" w:rsidRPr="004F3943" w:rsidRDefault="005360A1" w:rsidP="005360A1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elraster"/>
        <w:tblW w:w="5000" w:type="pct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08"/>
        <w:gridCol w:w="3760"/>
        <w:gridCol w:w="2172"/>
        <w:gridCol w:w="1431"/>
        <w:gridCol w:w="7155"/>
      </w:tblGrid>
      <w:tr w:rsidR="00055A9B" w:rsidRPr="004F3943" w14:paraId="742C5A2B" w14:textId="77777777" w:rsidTr="00FB6AB4">
        <w:trPr>
          <w:jc w:val="center"/>
        </w:trPr>
        <w:tc>
          <w:tcPr>
            <w:tcW w:w="201" w:type="pct"/>
            <w:tcBorders>
              <w:bottom w:val="double" w:sz="4" w:space="0" w:color="auto"/>
            </w:tcBorders>
            <w:vAlign w:val="center"/>
          </w:tcPr>
          <w:p w14:paraId="5046F424" w14:textId="3E12B83C" w:rsidR="00810D89" w:rsidRPr="004F3943" w:rsidRDefault="00810D89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#</w:t>
            </w:r>
          </w:p>
        </w:tc>
        <w:tc>
          <w:tcPr>
            <w:tcW w:w="1243" w:type="pct"/>
            <w:tcBorders>
              <w:bottom w:val="double" w:sz="4" w:space="0" w:color="auto"/>
            </w:tcBorders>
          </w:tcPr>
          <w:p w14:paraId="57E9FF12" w14:textId="0B347DB3" w:rsidR="00810D89" w:rsidRPr="004F3943" w:rsidRDefault="00F07342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 very </w:t>
            </w:r>
            <w:r w:rsidR="003C05C6">
              <w:rPr>
                <w:rFonts w:ascii="Arial" w:hAnsi="Arial" w:cs="Arial"/>
                <w:sz w:val="24"/>
                <w:szCs w:val="24"/>
                <w:lang w:val="en-GB"/>
              </w:rPr>
              <w:t>useful visual metaphor</w:t>
            </w:r>
          </w:p>
        </w:tc>
        <w:tc>
          <w:tcPr>
            <w:tcW w:w="1191" w:type="pct"/>
            <w:gridSpan w:val="2"/>
            <w:tcBorders>
              <w:bottom w:val="double" w:sz="4" w:space="0" w:color="auto"/>
            </w:tcBorders>
            <w:vAlign w:val="center"/>
          </w:tcPr>
          <w:p w14:paraId="4AA40F62" w14:textId="52BA80BF" w:rsidR="00810D89" w:rsidRPr="004F3943" w:rsidRDefault="00810D89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Element</w:t>
            </w:r>
          </w:p>
        </w:tc>
        <w:tc>
          <w:tcPr>
            <w:tcW w:w="2365" w:type="pct"/>
            <w:tcBorders>
              <w:bottom w:val="double" w:sz="4" w:space="0" w:color="auto"/>
            </w:tcBorders>
            <w:vAlign w:val="center"/>
          </w:tcPr>
          <w:p w14:paraId="12EEF4A7" w14:textId="409FFBBA" w:rsidR="00810D89" w:rsidRPr="004F3943" w:rsidRDefault="00810D89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Description</w:t>
            </w:r>
          </w:p>
        </w:tc>
      </w:tr>
      <w:tr w:rsidR="00FB6AB4" w:rsidRPr="008D244C" w14:paraId="3087E13D" w14:textId="77777777" w:rsidTr="00FB6AB4">
        <w:trPr>
          <w:jc w:val="center"/>
        </w:trPr>
        <w:tc>
          <w:tcPr>
            <w:tcW w:w="201" w:type="pct"/>
            <w:tcBorders>
              <w:top w:val="double" w:sz="4" w:space="0" w:color="auto"/>
            </w:tcBorders>
            <w:vAlign w:val="center"/>
          </w:tcPr>
          <w:p w14:paraId="616AAE01" w14:textId="6465EFFF" w:rsidR="00FB6AB4" w:rsidRPr="004F3943" w:rsidRDefault="00FB6AB4" w:rsidP="001A78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243" w:type="pct"/>
            <w:vMerge w:val="restart"/>
            <w:tcBorders>
              <w:top w:val="double" w:sz="4" w:space="0" w:color="auto"/>
            </w:tcBorders>
            <w:vAlign w:val="center"/>
          </w:tcPr>
          <w:p w14:paraId="42E0BBD5" w14:textId="07ACCD07" w:rsidR="00FB6AB4" w:rsidRPr="004F3943" w:rsidRDefault="00FB6AB4" w:rsidP="001A78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E8E426" wp14:editId="3D564600">
                  <wp:simplePos x="0" y="0"/>
                  <wp:positionH relativeFrom="column">
                    <wp:posOffset>-273050</wp:posOffset>
                  </wp:positionH>
                  <wp:positionV relativeFrom="paragraph">
                    <wp:posOffset>472440</wp:posOffset>
                  </wp:positionV>
                  <wp:extent cx="2917190" cy="250444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>
                                        <a14:backgroundMark x1="88961" y1="17143" x2="90390" y2="42338"/>
                                        <a14:backgroundMark x1="26883" y1="67273" x2="27662" y2="70260"/>
                                        <a14:backgroundMark x1="29091" y1="67532" x2="27662" y2="6974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82" t="19590" r="18875" b="26280"/>
                          <a:stretch/>
                        </pic:blipFill>
                        <pic:spPr bwMode="auto">
                          <a:xfrm flipH="1">
                            <a:off x="0" y="0"/>
                            <a:ext cx="291719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1" w:type="pct"/>
            <w:gridSpan w:val="2"/>
            <w:tcBorders>
              <w:top w:val="double" w:sz="4" w:space="0" w:color="auto"/>
            </w:tcBorders>
            <w:vAlign w:val="center"/>
          </w:tcPr>
          <w:p w14:paraId="7032DCCB" w14:textId="7C82D98C" w:rsidR="00FB6AB4" w:rsidRPr="004F3943" w:rsidRDefault="00FB6AB4" w:rsidP="001A78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Title</w:t>
            </w:r>
          </w:p>
        </w:tc>
        <w:tc>
          <w:tcPr>
            <w:tcW w:w="2365" w:type="pct"/>
            <w:tcBorders>
              <w:top w:val="double" w:sz="4" w:space="0" w:color="auto"/>
            </w:tcBorders>
            <w:vAlign w:val="center"/>
          </w:tcPr>
          <w:p w14:paraId="6A4D3F72" w14:textId="0A618601" w:rsidR="00FB6AB4" w:rsidRPr="004F3943" w:rsidRDefault="00FB6AB4" w:rsidP="00C76A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 good title both </w:t>
            </w:r>
            <w:r w:rsidRPr="00C76A03">
              <w:rPr>
                <w:rFonts w:ascii="Arial" w:hAnsi="Arial" w:cs="Arial"/>
                <w:sz w:val="24"/>
                <w:szCs w:val="24"/>
                <w:lang w:val="en-GB"/>
              </w:rPr>
              <w:t>catches the reader's interest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and somewhat predicts the content of the essay</w:t>
            </w:r>
            <w:r w:rsidRPr="00C76A0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FB6AB4" w:rsidRPr="008D244C" w14:paraId="13175E91" w14:textId="77777777" w:rsidTr="00FB6AB4">
        <w:trPr>
          <w:trHeight w:val="532"/>
          <w:jc w:val="center"/>
        </w:trPr>
        <w:tc>
          <w:tcPr>
            <w:tcW w:w="201" w:type="pct"/>
            <w:vMerge w:val="restart"/>
            <w:vAlign w:val="center"/>
          </w:tcPr>
          <w:p w14:paraId="79E993FF" w14:textId="6D1421FF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1243" w:type="pct"/>
            <w:vMerge/>
          </w:tcPr>
          <w:p w14:paraId="3D3DC656" w14:textId="77777777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18" w:type="pct"/>
            <w:vMerge w:val="restart"/>
            <w:vAlign w:val="center"/>
          </w:tcPr>
          <w:p w14:paraId="67D8BF6B" w14:textId="78179F0E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Introduction</w:t>
            </w:r>
          </w:p>
        </w:tc>
        <w:tc>
          <w:tcPr>
            <w:tcW w:w="473" w:type="pct"/>
            <w:vAlign w:val="center"/>
          </w:tcPr>
          <w:p w14:paraId="0134590C" w14:textId="77030A16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Opener</w:t>
            </w:r>
          </w:p>
        </w:tc>
        <w:tc>
          <w:tcPr>
            <w:tcW w:w="2365" w:type="pct"/>
            <w:vAlign w:val="center"/>
          </w:tcPr>
          <w:p w14:paraId="5048C76C" w14:textId="76B13059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 creative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hook that 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draws the reader’s attention. You could </w:t>
            </w:r>
            <w:r w:rsidR="008D244C">
              <w:rPr>
                <w:rFonts w:ascii="Arial" w:hAnsi="Arial" w:cs="Arial"/>
                <w:sz w:val="24"/>
                <w:szCs w:val="24"/>
                <w:lang w:val="en-GB"/>
              </w:rPr>
              <w:t xml:space="preserve">ask a rhetorical question, 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use current affairs, a compelling statistic, an engaging anecdote, or 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provocative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 thought experiment.</w:t>
            </w:r>
          </w:p>
        </w:tc>
      </w:tr>
      <w:tr w:rsidR="00FB6AB4" w:rsidRPr="008D244C" w14:paraId="153C0278" w14:textId="77777777" w:rsidTr="00FB6AB4">
        <w:trPr>
          <w:trHeight w:val="532"/>
          <w:jc w:val="center"/>
        </w:trPr>
        <w:tc>
          <w:tcPr>
            <w:tcW w:w="201" w:type="pct"/>
            <w:vMerge/>
            <w:vAlign w:val="center"/>
          </w:tcPr>
          <w:p w14:paraId="1ED9A8D8" w14:textId="77777777" w:rsidR="00FB6AB4" w:rsidRPr="004F3943" w:rsidRDefault="00FB6AB4" w:rsidP="00921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43" w:type="pct"/>
            <w:vMerge/>
          </w:tcPr>
          <w:p w14:paraId="12390E68" w14:textId="77777777" w:rsidR="00FB6AB4" w:rsidRPr="004F3943" w:rsidRDefault="00FB6AB4" w:rsidP="00921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18" w:type="pct"/>
            <w:vMerge/>
            <w:vAlign w:val="center"/>
          </w:tcPr>
          <w:p w14:paraId="6F77AD48" w14:textId="7BAF616A" w:rsidR="00FB6AB4" w:rsidRPr="004F3943" w:rsidRDefault="00FB6AB4" w:rsidP="00921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3" w:type="pct"/>
            <w:vAlign w:val="center"/>
          </w:tcPr>
          <w:p w14:paraId="5D3F88FB" w14:textId="0185330E" w:rsidR="00FB6AB4" w:rsidRPr="004F3943" w:rsidRDefault="00FB6AB4" w:rsidP="00921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Thesis statement</w:t>
            </w:r>
          </w:p>
        </w:tc>
        <w:tc>
          <w:tcPr>
            <w:tcW w:w="2365" w:type="pct"/>
            <w:vAlign w:val="center"/>
          </w:tcPr>
          <w:p w14:paraId="6976FFB0" w14:textId="1F21D3FE" w:rsidR="00FB6AB4" w:rsidRPr="004F3943" w:rsidRDefault="00FB6AB4" w:rsidP="00921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One sentence with your position and the three clear, specific, and arguable main ideas. The sentence announces and organises the content of the essay.</w:t>
            </w:r>
          </w:p>
        </w:tc>
      </w:tr>
      <w:tr w:rsidR="00FB6AB4" w:rsidRPr="008D244C" w14:paraId="05A564E6" w14:textId="77777777" w:rsidTr="00FB6AB4">
        <w:trPr>
          <w:trHeight w:val="266"/>
          <w:jc w:val="center"/>
        </w:trPr>
        <w:tc>
          <w:tcPr>
            <w:tcW w:w="201" w:type="pct"/>
            <w:vAlign w:val="center"/>
          </w:tcPr>
          <w:p w14:paraId="361218B3" w14:textId="33A976E0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243" w:type="pct"/>
            <w:vMerge/>
          </w:tcPr>
          <w:p w14:paraId="6357160B" w14:textId="77777777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18" w:type="pct"/>
            <w:vMerge w:val="restart"/>
            <w:vAlign w:val="center"/>
          </w:tcPr>
          <w:p w14:paraId="74BBFAFB" w14:textId="0336AB52" w:rsidR="00FB6AB4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Body paragraph 1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+</w:t>
            </w:r>
          </w:p>
          <w:p w14:paraId="1B6EAD68" w14:textId="77777777" w:rsidR="00FB6AB4" w:rsidRDefault="00FB6AB4" w:rsidP="006210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body paragraph 2</w:t>
            </w:r>
          </w:p>
          <w:p w14:paraId="68B77188" w14:textId="5AC6E5E7" w:rsidR="00FB6AB4" w:rsidRDefault="00FB6AB4" w:rsidP="006210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+</w:t>
            </w:r>
          </w:p>
          <w:p w14:paraId="0293A7F0" w14:textId="608B4AF1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body paragraph 3</w:t>
            </w:r>
          </w:p>
        </w:tc>
        <w:tc>
          <w:tcPr>
            <w:tcW w:w="473" w:type="pct"/>
            <w:vAlign w:val="center"/>
          </w:tcPr>
          <w:p w14:paraId="759E4BB2" w14:textId="0A53D165" w:rsidR="00FB6AB4" w:rsidRPr="004F3943" w:rsidRDefault="00FB6AB4" w:rsidP="007B4A5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D244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oint (topic sentence)</w:t>
            </w:r>
          </w:p>
        </w:tc>
        <w:tc>
          <w:tcPr>
            <w:tcW w:w="2365" w:type="pct"/>
            <w:vAlign w:val="center"/>
          </w:tcPr>
          <w:p w14:paraId="54CADDA2" w14:textId="2D19DF39" w:rsidR="00FB6AB4" w:rsidRPr="004F3943" w:rsidRDefault="00FB6AB4" w:rsidP="00AC1AF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The point you are making in a paragraph is usually stated </w:t>
            </w:r>
            <w:r w:rsidR="00BF07B3">
              <w:rPr>
                <w:rFonts w:ascii="Arial" w:hAnsi="Arial" w:cs="Arial"/>
                <w:sz w:val="24"/>
                <w:szCs w:val="24"/>
                <w:lang w:val="en-GB"/>
              </w:rPr>
              <w:t>in its first sentence</w:t>
            </w:r>
            <w:r w:rsidR="004318F6">
              <w:rPr>
                <w:rFonts w:ascii="Arial" w:hAnsi="Arial" w:cs="Arial"/>
                <w:sz w:val="24"/>
                <w:szCs w:val="24"/>
                <w:lang w:val="en-GB"/>
              </w:rPr>
              <w:t xml:space="preserve"> and 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announces and organises the content and function of the paragraph.</w:t>
            </w:r>
          </w:p>
        </w:tc>
      </w:tr>
      <w:tr w:rsidR="00FB6AB4" w:rsidRPr="008D244C" w14:paraId="335B75D7" w14:textId="77777777" w:rsidTr="00FB6AB4">
        <w:trPr>
          <w:trHeight w:val="266"/>
          <w:jc w:val="center"/>
        </w:trPr>
        <w:tc>
          <w:tcPr>
            <w:tcW w:w="201" w:type="pct"/>
            <w:vMerge w:val="restart"/>
            <w:vAlign w:val="center"/>
          </w:tcPr>
          <w:p w14:paraId="42160CBF" w14:textId="13928514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243" w:type="pct"/>
            <w:vMerge/>
          </w:tcPr>
          <w:p w14:paraId="699CE705" w14:textId="77777777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18" w:type="pct"/>
            <w:vMerge/>
            <w:vAlign w:val="center"/>
          </w:tcPr>
          <w:p w14:paraId="43336CDE" w14:textId="42B66065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3" w:type="pct"/>
            <w:vAlign w:val="center"/>
          </w:tcPr>
          <w:p w14:paraId="26E44E47" w14:textId="55EBB4BF" w:rsidR="00FB6AB4" w:rsidRPr="004F3943" w:rsidRDefault="00FB6AB4" w:rsidP="00E916E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D244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E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laboration</w:t>
            </w:r>
          </w:p>
        </w:tc>
        <w:tc>
          <w:tcPr>
            <w:tcW w:w="2365" w:type="pct"/>
            <w:vAlign w:val="center"/>
          </w:tcPr>
          <w:p w14:paraId="1F9BB42A" w14:textId="28AEDD32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Additional information </w:t>
            </w:r>
            <w:r w:rsidR="00AA0EDA">
              <w:rPr>
                <w:rFonts w:ascii="Arial" w:hAnsi="Arial" w:cs="Arial"/>
                <w:sz w:val="24"/>
                <w:szCs w:val="24"/>
                <w:lang w:val="en-GB"/>
              </w:rPr>
              <w:t xml:space="preserve">that 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clarif</w:t>
            </w:r>
            <w:r w:rsidR="00AA0EDA">
              <w:rPr>
                <w:rFonts w:ascii="Arial" w:hAnsi="Arial" w:cs="Arial"/>
                <w:sz w:val="24"/>
                <w:szCs w:val="24"/>
                <w:lang w:val="en-GB"/>
              </w:rPr>
              <w:t>ies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 the topic sentence.</w:t>
            </w:r>
          </w:p>
        </w:tc>
      </w:tr>
      <w:tr w:rsidR="00FB6AB4" w:rsidRPr="008D244C" w14:paraId="42601547" w14:textId="77777777" w:rsidTr="00FB6AB4">
        <w:trPr>
          <w:trHeight w:val="266"/>
          <w:jc w:val="center"/>
        </w:trPr>
        <w:tc>
          <w:tcPr>
            <w:tcW w:w="201" w:type="pct"/>
            <w:vMerge/>
            <w:vAlign w:val="center"/>
          </w:tcPr>
          <w:p w14:paraId="46194E11" w14:textId="6A413399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43" w:type="pct"/>
            <w:vMerge/>
          </w:tcPr>
          <w:p w14:paraId="2B14D964" w14:textId="77777777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18" w:type="pct"/>
            <w:vMerge/>
            <w:vAlign w:val="center"/>
          </w:tcPr>
          <w:p w14:paraId="56C496FD" w14:textId="645BA6A4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3" w:type="pct"/>
            <w:vAlign w:val="center"/>
          </w:tcPr>
          <w:p w14:paraId="4EE1589A" w14:textId="2B1F745E" w:rsidR="00FB6AB4" w:rsidRPr="004F3943" w:rsidRDefault="00FB6AB4" w:rsidP="00AC1AF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D244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E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vidence</w:t>
            </w:r>
          </w:p>
        </w:tc>
        <w:tc>
          <w:tcPr>
            <w:tcW w:w="2365" w:type="pct"/>
            <w:vAlign w:val="center"/>
          </w:tcPr>
          <w:p w14:paraId="3610ECFA" w14:textId="6911B053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Provide support through facts, statistics, examples, expert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, etc.</w:t>
            </w:r>
          </w:p>
        </w:tc>
      </w:tr>
      <w:tr w:rsidR="00FB6AB4" w:rsidRPr="008D244C" w14:paraId="31B7631B" w14:textId="77777777" w:rsidTr="007C2B43">
        <w:trPr>
          <w:trHeight w:val="266"/>
          <w:jc w:val="center"/>
        </w:trPr>
        <w:tc>
          <w:tcPr>
            <w:tcW w:w="201" w:type="pct"/>
            <w:vAlign w:val="center"/>
          </w:tcPr>
          <w:p w14:paraId="4D169FF0" w14:textId="4E994D8F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243" w:type="pct"/>
            <w:vMerge/>
          </w:tcPr>
          <w:p w14:paraId="29D9E1A7" w14:textId="77777777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18" w:type="pct"/>
            <w:vMerge/>
            <w:vAlign w:val="center"/>
          </w:tcPr>
          <w:p w14:paraId="7B1D1231" w14:textId="046ECDCD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254FD3FE" w14:textId="4BEB09CE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D244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L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ink</w:t>
            </w:r>
          </w:p>
        </w:tc>
        <w:tc>
          <w:tcPr>
            <w:tcW w:w="2365" w:type="pct"/>
            <w:vAlign w:val="center"/>
          </w:tcPr>
          <w:p w14:paraId="02848A39" w14:textId="7F224539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Transitional phrase that refers to the topic sentence and refers to the paragraph’s point in the context of the essay.</w:t>
            </w:r>
          </w:p>
        </w:tc>
      </w:tr>
      <w:tr w:rsidR="00FB6AB4" w:rsidRPr="008D244C" w14:paraId="231F6B56" w14:textId="77777777" w:rsidTr="007C2B43">
        <w:trPr>
          <w:jc w:val="center"/>
        </w:trPr>
        <w:tc>
          <w:tcPr>
            <w:tcW w:w="201" w:type="pct"/>
            <w:vMerge w:val="restart"/>
            <w:vAlign w:val="center"/>
          </w:tcPr>
          <w:p w14:paraId="0E6E308D" w14:textId="009FA3BB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243" w:type="pct"/>
            <w:vMerge/>
          </w:tcPr>
          <w:p w14:paraId="3290F9DA" w14:textId="77777777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18" w:type="pct"/>
            <w:vMerge w:val="restart"/>
            <w:tcBorders>
              <w:right w:val="nil"/>
            </w:tcBorders>
            <w:vAlign w:val="center"/>
          </w:tcPr>
          <w:p w14:paraId="3F00159F" w14:textId="6977C36C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Conclusion</w:t>
            </w:r>
          </w:p>
        </w:tc>
        <w:tc>
          <w:tcPr>
            <w:tcW w:w="473" w:type="pct"/>
            <w:tcBorders>
              <w:left w:val="nil"/>
            </w:tcBorders>
            <w:vAlign w:val="center"/>
          </w:tcPr>
          <w:p w14:paraId="014A496F" w14:textId="4212D8E3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365" w:type="pct"/>
            <w:vAlign w:val="center"/>
          </w:tcPr>
          <w:p w14:paraId="19EFE48B" w14:textId="7EE099E1" w:rsidR="00FB6AB4" w:rsidRPr="004F3943" w:rsidRDefault="00FB6AB4" w:rsidP="005360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The conclusion generalises and provides the logical continuation of the essay’s ideas. You may provide a warning, recommendation, a call to action, or appropriate quote.</w:t>
            </w:r>
          </w:p>
        </w:tc>
      </w:tr>
      <w:tr w:rsidR="00FB6AB4" w:rsidRPr="008D244C" w14:paraId="01692F28" w14:textId="77777777" w:rsidTr="00FB6AB4">
        <w:trPr>
          <w:jc w:val="center"/>
        </w:trPr>
        <w:tc>
          <w:tcPr>
            <w:tcW w:w="201" w:type="pct"/>
            <w:vMerge/>
            <w:vAlign w:val="center"/>
          </w:tcPr>
          <w:p w14:paraId="655F4FA1" w14:textId="77777777" w:rsidR="00FB6AB4" w:rsidRPr="004F3943" w:rsidRDefault="00FB6AB4" w:rsidP="00921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43" w:type="pct"/>
            <w:vMerge/>
          </w:tcPr>
          <w:p w14:paraId="6EC72A03" w14:textId="77777777" w:rsidR="00FB6AB4" w:rsidRPr="004F3943" w:rsidRDefault="00FB6AB4" w:rsidP="00921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18" w:type="pct"/>
            <w:vMerge/>
            <w:vAlign w:val="center"/>
          </w:tcPr>
          <w:p w14:paraId="53E01FAE" w14:textId="044539CD" w:rsidR="00FB6AB4" w:rsidRPr="004F3943" w:rsidRDefault="00FB6AB4" w:rsidP="00921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3" w:type="pct"/>
            <w:vAlign w:val="center"/>
          </w:tcPr>
          <w:p w14:paraId="582C4122" w14:textId="39D46594" w:rsidR="00FB6AB4" w:rsidRPr="004F3943" w:rsidRDefault="00FB6AB4" w:rsidP="00921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Final sentence</w:t>
            </w:r>
          </w:p>
        </w:tc>
        <w:tc>
          <w:tcPr>
            <w:tcW w:w="2365" w:type="pct"/>
            <w:vAlign w:val="center"/>
          </w:tcPr>
          <w:p w14:paraId="34CB96E9" w14:textId="219D49AF" w:rsidR="00FB6AB4" w:rsidRPr="004F3943" w:rsidRDefault="00FB6AB4" w:rsidP="008A555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A final sentence leave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 a lasting impression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, for example through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 xml:space="preserve"> wordplay or </w:t>
            </w:r>
            <w:r w:rsidR="00313EAF">
              <w:rPr>
                <w:rFonts w:ascii="Arial" w:hAnsi="Arial" w:cs="Arial"/>
                <w:sz w:val="24"/>
                <w:szCs w:val="24"/>
                <w:lang w:val="en-GB"/>
              </w:rPr>
              <w:t xml:space="preserve">by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providing closure to a </w:t>
            </w:r>
            <w:r w:rsidR="00BB1FBE">
              <w:rPr>
                <w:rFonts w:ascii="Arial" w:hAnsi="Arial" w:cs="Arial"/>
                <w:sz w:val="24"/>
                <w:szCs w:val="24"/>
                <w:lang w:val="en-GB"/>
              </w:rPr>
              <w:t>problem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posed </w:t>
            </w:r>
            <w:r w:rsidR="00BB1FBE">
              <w:rPr>
                <w:rFonts w:ascii="Arial" w:hAnsi="Arial" w:cs="Arial"/>
                <w:sz w:val="24"/>
                <w:szCs w:val="24"/>
                <w:lang w:val="en-GB"/>
              </w:rPr>
              <w:t>earlier on</w:t>
            </w:r>
            <w:r w:rsidRPr="004F394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</w:tbl>
    <w:p w14:paraId="3EDA0FDB" w14:textId="77777777" w:rsidR="005360A1" w:rsidRPr="004F3943" w:rsidRDefault="005360A1" w:rsidP="005360A1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</w:p>
    <w:sectPr w:rsidR="005360A1" w:rsidRPr="004F3943" w:rsidSect="00055A9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F1"/>
    <w:rsid w:val="00006C15"/>
    <w:rsid w:val="0003580F"/>
    <w:rsid w:val="000517B6"/>
    <w:rsid w:val="00055A9B"/>
    <w:rsid w:val="00071BEB"/>
    <w:rsid w:val="000B6249"/>
    <w:rsid w:val="000C50EB"/>
    <w:rsid w:val="00132630"/>
    <w:rsid w:val="001A782D"/>
    <w:rsid w:val="00211FE4"/>
    <w:rsid w:val="002572B2"/>
    <w:rsid w:val="00313EAF"/>
    <w:rsid w:val="003412D8"/>
    <w:rsid w:val="00356E3D"/>
    <w:rsid w:val="003B1FE0"/>
    <w:rsid w:val="003C05C6"/>
    <w:rsid w:val="00400E1F"/>
    <w:rsid w:val="004318F6"/>
    <w:rsid w:val="00490178"/>
    <w:rsid w:val="004F3943"/>
    <w:rsid w:val="004F441D"/>
    <w:rsid w:val="00500114"/>
    <w:rsid w:val="0050138B"/>
    <w:rsid w:val="005302BE"/>
    <w:rsid w:val="005360A1"/>
    <w:rsid w:val="00557A06"/>
    <w:rsid w:val="0062101E"/>
    <w:rsid w:val="006305D0"/>
    <w:rsid w:val="006438F2"/>
    <w:rsid w:val="006A24BF"/>
    <w:rsid w:val="007A4E08"/>
    <w:rsid w:val="007B4A5A"/>
    <w:rsid w:val="007C2B43"/>
    <w:rsid w:val="007C4020"/>
    <w:rsid w:val="00802E32"/>
    <w:rsid w:val="00810D89"/>
    <w:rsid w:val="00860CA2"/>
    <w:rsid w:val="008A5557"/>
    <w:rsid w:val="008D244C"/>
    <w:rsid w:val="008E07D8"/>
    <w:rsid w:val="008E4FC8"/>
    <w:rsid w:val="009218D5"/>
    <w:rsid w:val="009273DD"/>
    <w:rsid w:val="00993949"/>
    <w:rsid w:val="00A72A58"/>
    <w:rsid w:val="00AA0EDA"/>
    <w:rsid w:val="00AC1AF1"/>
    <w:rsid w:val="00AD3619"/>
    <w:rsid w:val="00B06AC8"/>
    <w:rsid w:val="00BB1FBE"/>
    <w:rsid w:val="00BF07B3"/>
    <w:rsid w:val="00BF7C20"/>
    <w:rsid w:val="00C76A03"/>
    <w:rsid w:val="00C8423E"/>
    <w:rsid w:val="00CA5B8B"/>
    <w:rsid w:val="00CC7700"/>
    <w:rsid w:val="00D01777"/>
    <w:rsid w:val="00D10681"/>
    <w:rsid w:val="00D76BFE"/>
    <w:rsid w:val="00E02712"/>
    <w:rsid w:val="00E13B98"/>
    <w:rsid w:val="00E916E2"/>
    <w:rsid w:val="00EF3784"/>
    <w:rsid w:val="00F07342"/>
    <w:rsid w:val="00F3681F"/>
    <w:rsid w:val="00F819B3"/>
    <w:rsid w:val="00FB6AB4"/>
    <w:rsid w:val="00FF1A34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3CD9"/>
  <w15:chartTrackingRefBased/>
  <w15:docId w15:val="{06F55EA8-EDE3-4331-B6AA-8FF9128E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3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292883A4D39449A45F38BC8EF5011" ma:contentTypeVersion="11" ma:contentTypeDescription="Een nieuw document maken." ma:contentTypeScope="" ma:versionID="ff87f335f5ead0062af64482dbd48a10">
  <xsd:schema xmlns:xsd="http://www.w3.org/2001/XMLSchema" xmlns:xs="http://www.w3.org/2001/XMLSchema" xmlns:p="http://schemas.microsoft.com/office/2006/metadata/properties" xmlns:ns2="1c3dd089-cca4-4288-943b-5f51adb93bad" xmlns:ns3="c412cb28-bd09-419e-a1c6-d315c4509504" targetNamespace="http://schemas.microsoft.com/office/2006/metadata/properties" ma:root="true" ma:fieldsID="b8d8e1ba96134acdbac510d37428358d" ns2:_="" ns3:_="">
    <xsd:import namespace="1c3dd089-cca4-4288-943b-5f51adb93bad"/>
    <xsd:import namespace="c412cb28-bd09-419e-a1c6-d315c4509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d089-cca4-4288-943b-5f51adb9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cb28-bd09-419e-a1c6-d315c4509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4C2FB-FBBA-4635-B813-F3E2EF3BA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d089-cca4-4288-943b-5f51adb93bad"/>
    <ds:schemaRef ds:uri="c412cb28-bd09-419e-a1c6-d315c4509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18172-BBA6-4766-8D38-F6ACA1DE6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8E049C-EDF4-4F99-8BF6-9D4BDC777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Vermeulen</dc:creator>
  <cp:keywords/>
  <dc:description/>
  <cp:lastModifiedBy>Imke De Graaf</cp:lastModifiedBy>
  <cp:revision>2</cp:revision>
  <dcterms:created xsi:type="dcterms:W3CDTF">2024-09-08T13:06:00Z</dcterms:created>
  <dcterms:modified xsi:type="dcterms:W3CDTF">2024-09-08T13:06:00Z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0x01010080F292883A4D39449A45F38BC8EF5011</vt:lpwstr>
  </property>
</Properties>
</file>